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9A9B" w14:textId="77777777" w:rsidR="00601709" w:rsidRDefault="00601709" w:rsidP="00601709">
      <w:bookmarkStart w:id="0" w:name="_Hlk47515908"/>
      <w:bookmarkStart w:id="1" w:name="_GoBack"/>
      <w:bookmarkEnd w:id="0"/>
      <w:bookmarkEnd w:id="1"/>
    </w:p>
    <w:p w14:paraId="6BDB1F65" w14:textId="42FB06FE" w:rsidR="00601709" w:rsidRDefault="001A4FED" w:rsidP="00601709">
      <w:pPr>
        <w:ind w:left="-142"/>
      </w:pPr>
      <w:r>
        <w:rPr>
          <w:noProof/>
        </w:rPr>
        <w:drawing>
          <wp:inline distT="0" distB="0" distL="0" distR="0" wp14:anchorId="45D646BA" wp14:editId="48641AF9">
            <wp:extent cx="3535444" cy="9486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"/>
                    <a:stretch/>
                  </pic:blipFill>
                  <pic:spPr bwMode="auto">
                    <a:xfrm>
                      <a:off x="0" y="0"/>
                      <a:ext cx="3597359" cy="96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065E5" w14:textId="77777777" w:rsidR="00601709" w:rsidRPr="002338A9" w:rsidRDefault="00601709" w:rsidP="00601709">
      <w:pPr>
        <w:rPr>
          <w:color w:val="93BDB3" w:themeColor="accent6"/>
          <w:sz w:val="32"/>
          <w:szCs w:val="32"/>
        </w:rPr>
      </w:pPr>
      <w:r w:rsidRPr="001A4FED">
        <w:rPr>
          <w:color w:val="00656A" w:themeColor="text2"/>
          <w:sz w:val="32"/>
          <w:szCs w:val="32"/>
        </w:rPr>
        <w:t xml:space="preserve">Self-Audit Checklist </w:t>
      </w:r>
      <w:r w:rsidRPr="002338A9">
        <w:rPr>
          <w:color w:val="93BDB3" w:themeColor="accent6"/>
          <w:sz w:val="32"/>
          <w:szCs w:val="32"/>
        </w:rPr>
        <w:br/>
      </w:r>
      <w:r w:rsidRPr="001A4FED">
        <w:rPr>
          <w:color w:val="009288" w:themeColor="background2"/>
          <w:sz w:val="32"/>
          <w:szCs w:val="32"/>
        </w:rPr>
        <w:t>Section 5 – Finance</w:t>
      </w:r>
    </w:p>
    <w:p w14:paraId="722B1FC0" w14:textId="3E9B5AE5" w:rsidR="00F52D28" w:rsidRPr="001A4FED" w:rsidRDefault="00F52D28" w:rsidP="00F52D28">
      <w:pPr>
        <w:rPr>
          <w:i/>
          <w:color w:val="D67467" w:themeColor="accent5"/>
        </w:rPr>
      </w:pPr>
      <w:r w:rsidRPr="001A4FED">
        <w:rPr>
          <w:i/>
          <w:color w:val="D67467" w:themeColor="accent5"/>
        </w:rPr>
        <w:t xml:space="preserve">Section title – Finance – and numbering cross reference to the August 2020 Board Assurance Statement  </w:t>
      </w:r>
    </w:p>
    <w:sdt>
      <w:sdtPr>
        <w:rPr>
          <w:rFonts w:asciiTheme="minorHAnsi" w:eastAsiaTheme="minorHAnsi" w:hAnsiTheme="minorHAnsi" w:cstheme="minorBidi"/>
          <w:noProof w:val="0"/>
          <w:color w:val="auto"/>
          <w:sz w:val="22"/>
          <w:szCs w:val="22"/>
          <w:lang w:val="en-NZ"/>
        </w:rPr>
        <w:id w:val="-16727863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0C7E8C" w14:textId="77777777" w:rsidR="00601709" w:rsidRPr="001A4FED" w:rsidRDefault="00601709" w:rsidP="001A4FED">
          <w:pPr>
            <w:pStyle w:val="TOCHeading"/>
          </w:pPr>
          <w:r w:rsidRPr="001A4FED">
            <w:t>Contents</w:t>
          </w:r>
        </w:p>
        <w:p w14:paraId="5FA3718C" w14:textId="4EA20E44" w:rsidR="0063200F" w:rsidRDefault="00601709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465987" w:history="1">
            <w:r w:rsidR="0063200F" w:rsidRPr="00992FA3">
              <w:rPr>
                <w:rStyle w:val="Hyperlink"/>
                <w:noProof/>
              </w:rPr>
              <w:t>Parent Donations 2 (over time review)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_Toc62465987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2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1C47E6A5" w14:textId="65630F78" w:rsidR="0063200F" w:rsidRDefault="00C715F2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88" w:history="1">
            <w:r w:rsidR="0063200F" w:rsidRPr="00992FA3">
              <w:rPr>
                <w:rStyle w:val="Hyperlink"/>
                <w:noProof/>
              </w:rPr>
              <w:t>General Accountability 1, 3-5 (over time review)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_Toc62465988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3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0D68192B" w14:textId="7A25DAC4" w:rsidR="0063200F" w:rsidRDefault="00C715F2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89" w:history="1">
            <w:r w:rsidR="0063200F" w:rsidRPr="00992FA3">
              <w:rPr>
                <w:rStyle w:val="Hyperlink"/>
                <w:noProof/>
              </w:rPr>
              <w:t>Annual Report 6 (over time review)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_Toc62465989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4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6D9A3633" w14:textId="24DAB766" w:rsidR="0063200F" w:rsidRDefault="00C715F2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90" w:history="1">
            <w:r w:rsidR="0063200F" w:rsidRPr="00992FA3">
              <w:rPr>
                <w:rStyle w:val="Hyperlink"/>
                <w:noProof/>
              </w:rPr>
              <w:t>Investments, borrowing and gifts 7-9 (over time review)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_Toc62465990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5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501E297A" w14:textId="622FD68C" w:rsidR="0063200F" w:rsidRDefault="00C715F2">
          <w:pPr>
            <w:pStyle w:val="TOC1"/>
            <w:tabs>
              <w:tab w:val="right" w:leader="dot" w:pos="13948"/>
            </w:tabs>
            <w:rPr>
              <w:rFonts w:eastAsiaTheme="minorEastAsia"/>
              <w:noProof/>
              <w:lang w:eastAsia="en-NZ"/>
            </w:rPr>
          </w:pPr>
          <w:hyperlink w:anchor="_Toc62465991" w:history="1">
            <w:r w:rsidR="0063200F" w:rsidRPr="00992FA3">
              <w:rPr>
                <w:rStyle w:val="Hyperlink"/>
                <w:noProof/>
              </w:rPr>
              <w:t>Specific funding allocations 10-12 (over time review)</w:t>
            </w:r>
            <w:r w:rsidR="0063200F">
              <w:rPr>
                <w:noProof/>
                <w:webHidden/>
              </w:rPr>
              <w:tab/>
            </w:r>
            <w:r w:rsidR="0063200F">
              <w:rPr>
                <w:noProof/>
                <w:webHidden/>
              </w:rPr>
              <w:fldChar w:fldCharType="begin"/>
            </w:r>
            <w:r w:rsidR="0063200F">
              <w:rPr>
                <w:noProof/>
                <w:webHidden/>
              </w:rPr>
              <w:instrText xml:space="preserve"> PAGEREF _Toc62465991 \h </w:instrText>
            </w:r>
            <w:r w:rsidR="0063200F">
              <w:rPr>
                <w:noProof/>
                <w:webHidden/>
              </w:rPr>
            </w:r>
            <w:r w:rsidR="0063200F">
              <w:rPr>
                <w:noProof/>
                <w:webHidden/>
              </w:rPr>
              <w:fldChar w:fldCharType="separate"/>
            </w:r>
            <w:r w:rsidR="0063200F">
              <w:rPr>
                <w:noProof/>
                <w:webHidden/>
              </w:rPr>
              <w:t>6</w:t>
            </w:r>
            <w:r w:rsidR="0063200F">
              <w:rPr>
                <w:noProof/>
                <w:webHidden/>
              </w:rPr>
              <w:fldChar w:fldCharType="end"/>
            </w:r>
          </w:hyperlink>
        </w:p>
        <w:p w14:paraId="3562F1DC" w14:textId="302A1D57" w:rsidR="00601709" w:rsidRDefault="00601709" w:rsidP="00601709">
          <w:r>
            <w:rPr>
              <w:b/>
              <w:bCs/>
              <w:noProof/>
            </w:rPr>
            <w:fldChar w:fldCharType="end"/>
          </w:r>
        </w:p>
      </w:sdtContent>
    </w:sdt>
    <w:p w14:paraId="2FE54D61" w14:textId="77777777" w:rsidR="00B277AA" w:rsidRDefault="00B277AA" w:rsidP="00601709">
      <w:pPr>
        <w:sectPr w:rsidR="00B277AA" w:rsidSect="00601709">
          <w:headerReference w:type="default" r:id="rId12"/>
          <w:footerReference w:type="defaul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D64E85" w14:textId="6D15437A" w:rsidR="00B277AA" w:rsidRPr="001A4FED" w:rsidRDefault="00B277AA" w:rsidP="001A4FED">
      <w:pPr>
        <w:pStyle w:val="Heading1"/>
      </w:pPr>
      <w:bookmarkStart w:id="2" w:name="_Toc49928433"/>
      <w:bookmarkStart w:id="3" w:name="_Toc62465987"/>
      <w:r w:rsidRPr="001A4FED">
        <w:lastRenderedPageBreak/>
        <w:t>Parent Donations 2</w:t>
      </w:r>
      <w:bookmarkEnd w:id="2"/>
      <w:r w:rsidR="0063200F" w:rsidRPr="001A4FED">
        <w:t xml:space="preserve"> (over time review)</w:t>
      </w:r>
      <w:bookmarkEnd w:id="3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B277AA" w:rsidRPr="001A4FED" w14:paraId="4AB89574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5A8EF458" w14:textId="77777777" w:rsidR="00B277AA" w:rsidRPr="001A4FED" w:rsidRDefault="00B277AA" w:rsidP="00E9702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A4FED">
              <w:rPr>
                <w:rFonts w:cstheme="minorHAnsi"/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3940BE5E" w14:textId="77777777" w:rsidR="00B277AA" w:rsidRPr="001A4FED" w:rsidRDefault="00B277A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3D3F34B" w14:textId="77777777" w:rsidR="00B277AA" w:rsidRPr="001A4FED" w:rsidRDefault="00B277A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7529413C" w14:textId="77777777" w:rsidR="00B277AA" w:rsidRPr="001A4FED" w:rsidRDefault="00B277AA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565D0C" w:rsidRPr="001A4FED" w14:paraId="40177D7D" w14:textId="77777777" w:rsidTr="00BC2D87">
        <w:tc>
          <w:tcPr>
            <w:tcW w:w="560" w:type="dxa"/>
            <w:vMerge w:val="restart"/>
            <w:shd w:val="clear" w:color="auto" w:fill="E9F1EF" w:themeFill="accent6" w:themeFillTint="33"/>
          </w:tcPr>
          <w:p w14:paraId="264A6A52" w14:textId="77777777" w:rsidR="00565D0C" w:rsidRPr="001A4FED" w:rsidRDefault="00565D0C" w:rsidP="00E9702A">
            <w:pPr>
              <w:pStyle w:val="Header"/>
              <w:spacing w:before="120" w:after="120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68" w:type="dxa"/>
            <w:gridSpan w:val="4"/>
            <w:shd w:val="clear" w:color="auto" w:fill="E9F1EF" w:themeFill="accent6" w:themeFillTint="33"/>
          </w:tcPr>
          <w:p w14:paraId="0FDD83D7" w14:textId="52807F68" w:rsidR="00565D0C" w:rsidRPr="00BC2D87" w:rsidRDefault="0063200F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BC2D8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Has the board m</w:t>
            </w:r>
            <w:r w:rsidR="00565D0C" w:rsidRPr="00BC2D8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ade it clear in a written statement to parents/caregivers of students that:</w:t>
            </w:r>
          </w:p>
        </w:tc>
      </w:tr>
      <w:tr w:rsidR="00565D0C" w:rsidRPr="001A4FED" w14:paraId="190FA489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6035E898" w14:textId="77777777" w:rsidR="00565D0C" w:rsidRPr="001A4FED" w:rsidRDefault="00565D0C" w:rsidP="00E9702A">
            <w:pPr>
              <w:pStyle w:val="Header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03" w:type="dxa"/>
          </w:tcPr>
          <w:p w14:paraId="0F28F44D" w14:textId="77777777" w:rsidR="00565D0C" w:rsidRPr="001A4FED" w:rsidRDefault="00565D0C" w:rsidP="00D60C56">
            <w:pPr>
              <w:pStyle w:val="Text"/>
              <w:numPr>
                <w:ilvl w:val="0"/>
                <w:numId w:val="3"/>
              </w:numPr>
              <w:spacing w:before="120" w:after="120"/>
              <w:jc w:val="left"/>
              <w:rPr>
                <w:rFonts w:asciiTheme="minorHAnsi" w:hAnsiTheme="minorHAnsi"/>
                <w:i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the board (of a decile 1-7 school) has opted into the Donations Scheme and that they comply with the Ministry’s requirements* including that parents do not have to make voluntary donations except for any school camp. [</w:t>
            </w:r>
            <w:r w:rsidRPr="001A4FED">
              <w:rPr>
                <w:rFonts w:asciiTheme="minorHAnsi" w:hAnsiTheme="minorHAnsi"/>
                <w:i/>
                <w:sz w:val="20"/>
              </w:rPr>
              <w:t>Write N/A if the board has not opted into the Donations Scheme]</w:t>
            </w:r>
          </w:p>
          <w:p w14:paraId="3130E2B9" w14:textId="77777777" w:rsidR="00565D0C" w:rsidRPr="001A4FED" w:rsidRDefault="00565D0C" w:rsidP="00D60C56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A ‘school camp’ is any curriculum-related activity where students are expected to stay overnight as part of that activity.</w:t>
            </w:r>
          </w:p>
          <w:p w14:paraId="3B76A840" w14:textId="77777777" w:rsidR="00565D0C" w:rsidRPr="001A4FED" w:rsidRDefault="00565D0C" w:rsidP="00D60C56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Ref: Sections 551 and 552 Education and Training Act 2020.  </w:t>
            </w:r>
            <w:r w:rsidRPr="001A4FED">
              <w:rPr>
                <w:rFonts w:asciiTheme="minorHAnsi" w:hAnsiTheme="minorHAnsi"/>
                <w:i/>
                <w:sz w:val="20"/>
              </w:rPr>
              <w:t>NZ Gazette 29 October 2019 [copied below]</w:t>
            </w:r>
            <w:r w:rsidRPr="001A4FED">
              <w:rPr>
                <w:rFonts w:asciiTheme="minorHAnsi" w:hAnsiTheme="minorHAnsi"/>
                <w:i/>
                <w:sz w:val="20"/>
              </w:rPr>
              <w:br/>
            </w:r>
            <w:r w:rsidRPr="001A4FED">
              <w:rPr>
                <w:rFonts w:asciiTheme="minorHAnsi" w:hAnsiTheme="minorHAnsi"/>
                <w:i/>
                <w:sz w:val="20"/>
              </w:rPr>
              <w:br/>
            </w:r>
            <w:hyperlink r:id="rId14" w:history="1">
              <w:r w:rsidRPr="001A4FED">
                <w:rPr>
                  <w:rStyle w:val="Hyperlink"/>
                  <w:rFonts w:asciiTheme="minorHAnsi" w:eastAsiaTheme="majorEastAsia" w:hAnsiTheme="minorHAnsi"/>
                  <w:sz w:val="20"/>
                </w:rPr>
                <w:t>https://gazette.govt.nz/notice/id/2019-go4975</w:t>
              </w:r>
            </w:hyperlink>
          </w:p>
          <w:p w14:paraId="52217F4F" w14:textId="77777777" w:rsidR="00565D0C" w:rsidRPr="001A4FED" w:rsidRDefault="00565D0C" w:rsidP="00D60C56">
            <w:pPr>
              <w:spacing w:beforeAutospacing="1" w:afterAutospacing="1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*</w:t>
            </w:r>
            <w:hyperlink r:id="rId15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Requirements for Boards of Trustees of Decile 1-7 Schools and Kura Choosing To Opt In To the Donations Scheme</w:t>
              </w:r>
            </w:hyperlink>
            <w:r w:rsidRPr="001A4FED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1DCE4B" w14:textId="77777777" w:rsidR="00565D0C" w:rsidRPr="001A4FED" w:rsidRDefault="00565D0C" w:rsidP="00D60C56">
            <w:pPr>
              <w:spacing w:beforeAutospacing="1" w:afterAutospacing="1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*</w:t>
            </w:r>
            <w:hyperlink r:id="rId16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Requirements for Boards of Trustees of Decile 1-7 Schools and Kura Choosing To Opt In To the Donations Scheme</w:t>
              </w:r>
            </w:hyperlink>
            <w:r w:rsidRPr="001A4FED">
              <w:rPr>
                <w:rFonts w:cstheme="minorHAnsi"/>
                <w:sz w:val="20"/>
                <w:szCs w:val="20"/>
              </w:rPr>
              <w:t xml:space="preserve">   </w:t>
            </w:r>
            <w:r w:rsidRPr="001A4FED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01" w:type="dxa"/>
          </w:tcPr>
          <w:p w14:paraId="147FEFDC" w14:textId="77777777" w:rsidR="00565D0C" w:rsidRPr="001A4FED" w:rsidRDefault="00565D0C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B2191E2" w14:textId="77777777" w:rsidR="00565D0C" w:rsidRPr="001A4FED" w:rsidRDefault="00565D0C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1E63F1B" w14:textId="77777777" w:rsidR="00565D0C" w:rsidRPr="001A4FED" w:rsidRDefault="00565D0C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65D0C" w:rsidRPr="001A4FED" w14:paraId="6341A83B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0827D851" w14:textId="77777777" w:rsidR="00565D0C" w:rsidRPr="001A4FED" w:rsidRDefault="00565D0C" w:rsidP="00D60C56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7BA245E8" w14:textId="77777777" w:rsidR="00565D0C" w:rsidRPr="001A4FED" w:rsidRDefault="00565D0C" w:rsidP="00565D0C">
            <w:pPr>
              <w:pStyle w:val="ListParagraph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1B60D51D" w14:textId="77777777" w:rsidR="00565D0C" w:rsidRPr="001A4FED" w:rsidRDefault="00565D0C" w:rsidP="00D60C5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 xml:space="preserve">the board has not opted into the Donations Scheme, the board meets the </w:t>
            </w:r>
            <w:hyperlink r:id="rId17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Requirements for boards of trustees of decile 8-10 schools and kura and schools and kura choosing not to opt in to the Donations Scheme</w:t>
              </w:r>
            </w:hyperlink>
            <w:r w:rsidRPr="001A4FED">
              <w:rPr>
                <w:rStyle w:val="Hyperlink"/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501" w:type="dxa"/>
          </w:tcPr>
          <w:p w14:paraId="6CDC6883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5EA26585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71D89F1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65D0C" w:rsidRPr="001A4FED" w14:paraId="74C73CB8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68DFDCC9" w14:textId="77777777" w:rsidR="00565D0C" w:rsidRPr="001A4FED" w:rsidRDefault="00565D0C" w:rsidP="00D60C56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6F2606CC" w14:textId="77777777" w:rsidR="00565D0C" w:rsidRPr="001A4FED" w:rsidRDefault="00565D0C" w:rsidP="00565D0C">
            <w:pPr>
              <w:pStyle w:val="ListParagraph"/>
              <w:spacing w:beforeAutospacing="1" w:afterAutospacing="1" w:line="240" w:lineRule="auto"/>
              <w:rPr>
                <w:rFonts w:cstheme="minorHAnsi"/>
                <w:sz w:val="20"/>
                <w:szCs w:val="20"/>
              </w:rPr>
            </w:pPr>
          </w:p>
          <w:p w14:paraId="20DFC303" w14:textId="77777777" w:rsidR="00565D0C" w:rsidRPr="001A4FED" w:rsidRDefault="00565D0C" w:rsidP="00D60C56">
            <w:pPr>
              <w:pStyle w:val="ListParagraph"/>
              <w:numPr>
                <w:ilvl w:val="0"/>
                <w:numId w:val="3"/>
              </w:numPr>
              <w:spacing w:beforeAutospacing="1" w:afterAutospacing="1" w:line="240" w:lineRule="auto"/>
              <w:rPr>
                <w:rStyle w:val="fileext"/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 xml:space="preserve">the Board (of a decile 1-7 school) has not opted in the Donations Scheme, and it complies with the MOE’s guidelines </w:t>
            </w:r>
            <w:hyperlink r:id="rId18" w:history="1">
              <w:r w:rsidRPr="001A4FED">
                <w:rPr>
                  <w:rStyle w:val="Hyperlink"/>
                  <w:rFonts w:cstheme="minorHAnsi"/>
                  <w:sz w:val="20"/>
                  <w:szCs w:val="20"/>
                </w:rPr>
                <w:t>What families/whānau need to know about school/kura donations and payment</w:t>
              </w:r>
            </w:hyperlink>
            <w:r w:rsidRPr="001A4FED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720"/>
              <w:gridCol w:w="10490"/>
              <w:gridCol w:w="77"/>
            </w:tblGrid>
            <w:tr w:rsidR="00565D0C" w:rsidRPr="001A4FED" w14:paraId="214B1980" w14:textId="77777777" w:rsidTr="00E9702A"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490A27" w14:textId="77777777" w:rsidR="00565D0C" w:rsidRPr="001A4FED" w:rsidRDefault="00C715F2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19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551</w:t>
                    </w:r>
                  </w:hyperlink>
                </w:p>
              </w:tc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175F9E" w14:textId="77777777" w:rsidR="00565D0C" w:rsidRPr="001A4FED" w:rsidRDefault="00C715F2" w:rsidP="00D60C56">
                  <w:pPr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0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Discretionary grants to boards</w:t>
                    </w:r>
                  </w:hyperlink>
                </w:p>
              </w:tc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BC2E5A" w14:textId="77777777" w:rsidR="00565D0C" w:rsidRPr="001A4FED" w:rsidRDefault="00565D0C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</w:p>
              </w:tc>
            </w:tr>
            <w:tr w:rsidR="00565D0C" w:rsidRPr="001A4FED" w14:paraId="28F63475" w14:textId="77777777" w:rsidTr="00E9702A">
              <w:tc>
                <w:tcPr>
                  <w:tcW w:w="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1DFF11" w14:textId="77777777" w:rsidR="00565D0C" w:rsidRPr="001A4FED" w:rsidRDefault="00C715F2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1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552</w:t>
                    </w:r>
                  </w:hyperlink>
                </w:p>
              </w:tc>
              <w:tc>
                <w:tcPr>
                  <w:tcW w:w="58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CF1886" w14:textId="77777777" w:rsidR="00565D0C" w:rsidRPr="001A4FED" w:rsidRDefault="00C715F2" w:rsidP="00D60C56">
                  <w:pPr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2" w:history="1">
                    <w:r w:rsidR="00565D0C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Minister may prescribe exemptions to mandatory condition</w:t>
                    </w:r>
                  </w:hyperlink>
                </w:p>
              </w:tc>
              <w:tc>
                <w:tcPr>
                  <w:tcW w:w="43" w:type="dxa"/>
                  <w:vAlign w:val="center"/>
                  <w:hideMark/>
                </w:tcPr>
                <w:p w14:paraId="19ECB55B" w14:textId="77777777" w:rsidR="00565D0C" w:rsidRPr="001A4FED" w:rsidRDefault="00565D0C" w:rsidP="00D60C56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08474286" w14:textId="77777777" w:rsidR="00565D0C" w:rsidRPr="001A4FED" w:rsidRDefault="00565D0C" w:rsidP="00D60C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14:paraId="30CFD63D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305AA78C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0DA60FB" w14:textId="77777777" w:rsidR="00565D0C" w:rsidRPr="001A4FED" w:rsidRDefault="00565D0C" w:rsidP="00D60C56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1A71603F" w14:textId="77777777" w:rsidR="00565D0C" w:rsidRDefault="00565D0C" w:rsidP="00B277AA">
      <w:pPr>
        <w:sectPr w:rsidR="00565D0C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8868AF0" w14:textId="4D78FB42" w:rsidR="00040865" w:rsidRPr="005050F1" w:rsidRDefault="00040865" w:rsidP="001A4FED">
      <w:pPr>
        <w:pStyle w:val="Heading1"/>
      </w:pPr>
      <w:bookmarkStart w:id="4" w:name="_Toc49928434"/>
      <w:bookmarkStart w:id="5" w:name="_Toc62465988"/>
      <w:r>
        <w:lastRenderedPageBreak/>
        <w:t>General Accountability 1, 3-5</w:t>
      </w:r>
      <w:bookmarkEnd w:id="4"/>
      <w:r w:rsidR="0063200F">
        <w:t xml:space="preserve"> (over time review)</w:t>
      </w:r>
      <w:bookmarkEnd w:id="5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040865" w:rsidRPr="001A4FED" w14:paraId="741BCF2B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6C8D0754" w14:textId="77777777" w:rsidR="00040865" w:rsidRPr="001A4FED" w:rsidRDefault="00040865" w:rsidP="00E9702A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A4FED">
              <w:rPr>
                <w:rFonts w:cstheme="minorHAnsi"/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795F222A" w14:textId="77777777" w:rsidR="00040865" w:rsidRPr="001A4FED" w:rsidRDefault="00040865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51AEA0D0" w14:textId="77777777" w:rsidR="00040865" w:rsidRPr="001A4FED" w:rsidRDefault="00040865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335C39A2" w14:textId="77777777" w:rsidR="00040865" w:rsidRPr="001A4FED" w:rsidRDefault="00040865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 w:cs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BC2D87" w:rsidRPr="001A4FED" w14:paraId="40401465" w14:textId="77777777" w:rsidTr="00BC2D87">
        <w:tc>
          <w:tcPr>
            <w:tcW w:w="560" w:type="dxa"/>
            <w:vMerge w:val="restart"/>
            <w:shd w:val="clear" w:color="auto" w:fill="E9F1EF" w:themeFill="accent6" w:themeFillTint="33"/>
          </w:tcPr>
          <w:p w14:paraId="69E7A439" w14:textId="77777777" w:rsidR="00BC2D87" w:rsidRPr="001A4FED" w:rsidRDefault="00BC2D87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3368" w:type="dxa"/>
            <w:gridSpan w:val="4"/>
            <w:shd w:val="clear" w:color="auto" w:fill="E9F1EF" w:themeFill="accent6" w:themeFillTint="33"/>
          </w:tcPr>
          <w:p w14:paraId="63EE18F3" w14:textId="768CADDB" w:rsidR="00BC2D87" w:rsidRPr="00BC2D87" w:rsidRDefault="00BC2D87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BC2D87">
              <w:rPr>
                <w:rFonts w:asciiTheme="minorHAnsi" w:hAnsiTheme="minorHAnsi"/>
                <w:b/>
                <w:i w:val="0"/>
                <w:sz w:val="20"/>
              </w:rPr>
              <w:t xml:space="preserve">Has the board performed its functions and exercised its powers in a way that is financially responsible? and </w:t>
            </w:r>
          </w:p>
        </w:tc>
      </w:tr>
      <w:tr w:rsidR="00173AB5" w:rsidRPr="001A4FED" w14:paraId="7F0E800D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755B32AA" w14:textId="77777777" w:rsidR="00173AB5" w:rsidRPr="001A4FED" w:rsidRDefault="00173AB5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46B3AB01" w14:textId="77777777" w:rsidR="00173AB5" w:rsidRPr="001A4FED" w:rsidRDefault="00173AB5" w:rsidP="00173AB5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annual accounts are prepared and audited as required by the Public Finance Act 1989 and s 152 E&amp;T Act 2020? </w:t>
            </w:r>
            <w:r w:rsidRPr="001A4FED">
              <w:rPr>
                <w:rFonts w:asciiTheme="minorHAnsi" w:hAnsiTheme="minorHAnsi"/>
                <w:i/>
                <w:iCs/>
                <w:sz w:val="20"/>
              </w:rPr>
              <w:t>[NAG 4(a)].</w:t>
            </w:r>
          </w:p>
          <w:tbl>
            <w:tblPr>
              <w:tblW w:w="46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454"/>
              <w:gridCol w:w="9930"/>
            </w:tblGrid>
            <w:tr w:rsidR="00173AB5" w:rsidRPr="001A4FED" w14:paraId="5FD57C5B" w14:textId="77777777" w:rsidTr="00173AB5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B419F4" w14:textId="77777777" w:rsidR="00173AB5" w:rsidRPr="001A4FED" w:rsidRDefault="00C715F2" w:rsidP="00173AB5">
                  <w:pPr>
                    <w:spacing w:before="83"/>
                    <w:ind w:right="-118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3" w:history="1">
                    <w:r w:rsidR="00173AB5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152</w:t>
                    </w:r>
                  </w:hyperlink>
                  <w:r w:rsidR="00173AB5" w:rsidRPr="001A4FED">
                    <w:rPr>
                      <w:rFonts w:cstheme="minorHAnsi"/>
                      <w:color w:val="0000FF"/>
                      <w:sz w:val="20"/>
                      <w:szCs w:val="20"/>
                      <w:lang w:eastAsia="en-NZ"/>
                    </w:rPr>
                    <w:t xml:space="preserve"> </w:t>
                  </w:r>
                </w:p>
              </w:tc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54A89E" w14:textId="77777777" w:rsidR="00173AB5" w:rsidRPr="001A4FED" w:rsidRDefault="00C715F2" w:rsidP="00173AB5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4" w:history="1">
                    <w:r w:rsidR="00173AB5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Board to be financially responsible</w:t>
                    </w:r>
                  </w:hyperlink>
                </w:p>
              </w:tc>
            </w:tr>
          </w:tbl>
          <w:p w14:paraId="1C10896D" w14:textId="77777777" w:rsidR="00173AB5" w:rsidRPr="001A4FED" w:rsidRDefault="00173AB5" w:rsidP="00173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14:paraId="4174D052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3968BCB2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21BC984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173AB5" w:rsidRPr="001A4FED" w14:paraId="4937787F" w14:textId="77777777" w:rsidTr="001A4FED">
        <w:tc>
          <w:tcPr>
            <w:tcW w:w="560" w:type="dxa"/>
            <w:shd w:val="clear" w:color="auto" w:fill="E9F1EF" w:themeFill="accent6" w:themeFillTint="33"/>
          </w:tcPr>
          <w:p w14:paraId="6A536E48" w14:textId="77777777" w:rsidR="00173AB5" w:rsidRPr="001A4FED" w:rsidRDefault="00173AB5" w:rsidP="00173AB5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1503" w:type="dxa"/>
          </w:tcPr>
          <w:p w14:paraId="1DBA9ECB" w14:textId="77777777" w:rsidR="00173AB5" w:rsidRPr="001A4FED" w:rsidRDefault="00173AB5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Prepared a budget that reflects the school’s priorities as stated in the charter? [NAG 4].</w:t>
            </w:r>
          </w:p>
        </w:tc>
        <w:tc>
          <w:tcPr>
            <w:tcW w:w="501" w:type="dxa"/>
          </w:tcPr>
          <w:p w14:paraId="1B6A9509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2E43217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6762828E" w14:textId="77777777" w:rsidR="00173AB5" w:rsidRPr="001A4FED" w:rsidRDefault="00173AB5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7A2FBB79" w14:textId="77777777" w:rsidTr="00BC2D87">
        <w:tc>
          <w:tcPr>
            <w:tcW w:w="560" w:type="dxa"/>
            <w:vMerge w:val="restart"/>
            <w:shd w:val="clear" w:color="auto" w:fill="E9F1EF" w:themeFill="accent6" w:themeFillTint="33"/>
          </w:tcPr>
          <w:p w14:paraId="70168417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3368" w:type="dxa"/>
            <w:gridSpan w:val="4"/>
            <w:shd w:val="clear" w:color="auto" w:fill="E9F1EF" w:themeFill="accent6" w:themeFillTint="33"/>
          </w:tcPr>
          <w:p w14:paraId="2AD64C09" w14:textId="77777777" w:rsidR="00534640" w:rsidRPr="00BC2D87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BC2D87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Ensured that accounting records are kept that:</w:t>
            </w:r>
          </w:p>
        </w:tc>
      </w:tr>
      <w:tr w:rsidR="00534640" w:rsidRPr="001A4FED" w14:paraId="65145983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143818BB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47197681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correctly record and explain the transactions of the school?</w:t>
            </w:r>
          </w:p>
        </w:tc>
        <w:tc>
          <w:tcPr>
            <w:tcW w:w="501" w:type="dxa"/>
          </w:tcPr>
          <w:p w14:paraId="36E41206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6943DE1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6016C870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7BB7FE30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58BAD4D9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12847601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will, at any time, enable the financial position of the school to be determined with reasonable accuracy?</w:t>
            </w:r>
          </w:p>
        </w:tc>
        <w:tc>
          <w:tcPr>
            <w:tcW w:w="501" w:type="dxa"/>
          </w:tcPr>
          <w:p w14:paraId="7EAFD0C9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39E9B9B6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6865D59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7C293F42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5C9F75FD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6C7E632B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will enable the trustees to ensure that the financial statements of the school comply with generally accepted accounting practice?</w:t>
            </w:r>
          </w:p>
        </w:tc>
        <w:tc>
          <w:tcPr>
            <w:tcW w:w="501" w:type="dxa"/>
          </w:tcPr>
          <w:p w14:paraId="47AF56EA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2CA6373C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FA1C5AB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34640" w:rsidRPr="001A4FED" w14:paraId="44260081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556CB6D8" w14:textId="77777777" w:rsidR="00534640" w:rsidRPr="001A4FED" w:rsidRDefault="00534640" w:rsidP="00173AB5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46AF5DA7" w14:textId="77777777" w:rsidR="00534640" w:rsidRPr="001A4FED" w:rsidRDefault="00534640" w:rsidP="00173AB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will enable the financial statements of the school to be readily and properly audited?</w:t>
            </w:r>
          </w:p>
        </w:tc>
        <w:tc>
          <w:tcPr>
            <w:tcW w:w="501" w:type="dxa"/>
          </w:tcPr>
          <w:p w14:paraId="50A899B2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F1D2D2F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4D5B5704" w14:textId="77777777" w:rsidR="00534640" w:rsidRPr="001A4FED" w:rsidRDefault="00534640" w:rsidP="00173AB5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450BD" w:rsidRPr="001A4FED" w14:paraId="6BD73719" w14:textId="77777777" w:rsidTr="001A4FED">
        <w:tc>
          <w:tcPr>
            <w:tcW w:w="560" w:type="dxa"/>
            <w:shd w:val="clear" w:color="auto" w:fill="E9F1EF" w:themeFill="accent6" w:themeFillTint="33"/>
          </w:tcPr>
          <w:p w14:paraId="00EE3CB8" w14:textId="77777777" w:rsidR="00D450BD" w:rsidRPr="001A4FED" w:rsidRDefault="00D450BD" w:rsidP="00D450BD">
            <w:pPr>
              <w:rPr>
                <w:rFonts w:cstheme="minorHAnsi"/>
                <w:sz w:val="20"/>
                <w:szCs w:val="20"/>
              </w:rPr>
            </w:pPr>
            <w:r w:rsidRPr="001A4F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503" w:type="dxa"/>
          </w:tcPr>
          <w:p w14:paraId="4E9C08E1" w14:textId="77777777" w:rsidR="00D450BD" w:rsidRPr="001A4FED" w:rsidRDefault="00D450BD" w:rsidP="00D450BD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Prepared annual financial statements in accordance with section 87(3) of the Education Act 1989? </w:t>
            </w:r>
            <w:r w:rsidRPr="001A4FED">
              <w:rPr>
                <w:rFonts w:asciiTheme="minorHAnsi" w:hAnsiTheme="minorHAnsi"/>
                <w:sz w:val="20"/>
                <w:u w:val="single"/>
              </w:rPr>
              <w:t>Note</w:t>
            </w:r>
            <w:r w:rsidRPr="001A4FED">
              <w:rPr>
                <w:rFonts w:asciiTheme="minorHAnsi" w:hAnsiTheme="minorHAnsi"/>
                <w:sz w:val="20"/>
              </w:rPr>
              <w:t xml:space="preserve"> s87(3) continues to apply until 1/1/2023 [Schedule 1 Clause 7 Saving provision E &amp;T Act 2020]</w:t>
            </w:r>
          </w:p>
          <w:tbl>
            <w:tblPr>
              <w:tblW w:w="465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171"/>
              <w:gridCol w:w="10333"/>
            </w:tblGrid>
            <w:tr w:rsidR="00D450BD" w:rsidRPr="001A4FED" w14:paraId="2147F9DE" w14:textId="77777777" w:rsidTr="00D450BD"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0D75C2" w14:textId="77777777" w:rsidR="00D450BD" w:rsidRPr="001A4FED" w:rsidRDefault="00C715F2" w:rsidP="00D450BD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5" w:history="1">
                    <w:r w:rsidR="00D450BD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7</w:t>
                    </w:r>
                  </w:hyperlink>
                </w:p>
              </w:tc>
              <w:tc>
                <w:tcPr>
                  <w:tcW w:w="10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6B667F" w14:textId="77777777" w:rsidR="00D450BD" w:rsidRPr="001A4FED" w:rsidRDefault="00C715F2" w:rsidP="00D450BD">
                  <w:pPr>
                    <w:spacing w:before="83"/>
                    <w:rPr>
                      <w:rFonts w:cstheme="minorHAnsi"/>
                      <w:sz w:val="20"/>
                      <w:szCs w:val="20"/>
                      <w:lang w:eastAsia="en-NZ"/>
                    </w:rPr>
                  </w:pPr>
                  <w:hyperlink r:id="rId26" w:history="1">
                    <w:r w:rsidR="00D450BD" w:rsidRPr="001A4FED">
                      <w:rPr>
                        <w:rFonts w:cstheme="minorHAnsi"/>
                        <w:color w:val="0000FF"/>
                        <w:sz w:val="20"/>
                        <w:szCs w:val="20"/>
                        <w:lang w:eastAsia="en-NZ"/>
                      </w:rPr>
                      <w:t>Saving provisions</w:t>
                    </w:r>
                  </w:hyperlink>
                </w:p>
              </w:tc>
            </w:tr>
          </w:tbl>
          <w:p w14:paraId="61498A6B" w14:textId="77777777" w:rsidR="00D450BD" w:rsidRPr="001A4FED" w:rsidRDefault="00D450BD" w:rsidP="00D450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" w:type="dxa"/>
          </w:tcPr>
          <w:p w14:paraId="5D5023BB" w14:textId="77777777" w:rsidR="00D450BD" w:rsidRPr="001A4FED" w:rsidRDefault="00D450BD" w:rsidP="00D450BD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677963F" w14:textId="77777777" w:rsidR="00D450BD" w:rsidRPr="001A4FED" w:rsidRDefault="00D450BD" w:rsidP="00D450BD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4CBDC83" w14:textId="77777777" w:rsidR="00D450BD" w:rsidRPr="001A4FED" w:rsidRDefault="00D450BD" w:rsidP="00D450BD">
            <w:pPr>
              <w:pStyle w:val="Heading9"/>
              <w:spacing w:before="120" w:after="120"/>
              <w:outlineLvl w:val="8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3A69AC0C" w14:textId="77777777" w:rsidR="00040865" w:rsidRDefault="00040865" w:rsidP="00040865">
      <w:pPr>
        <w:sectPr w:rsidR="00040865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16E9F4" w14:textId="1C53B74C" w:rsidR="002F38B9" w:rsidRPr="005050F1" w:rsidRDefault="002F38B9" w:rsidP="001A4FED">
      <w:pPr>
        <w:pStyle w:val="Heading1"/>
      </w:pPr>
      <w:bookmarkStart w:id="6" w:name="_Toc49928435"/>
      <w:bookmarkStart w:id="7" w:name="_Toc62465989"/>
      <w:r>
        <w:lastRenderedPageBreak/>
        <w:t>Annual Report 6</w:t>
      </w:r>
      <w:bookmarkEnd w:id="6"/>
      <w:r w:rsidR="0063200F">
        <w:t xml:space="preserve"> (over time review)</w:t>
      </w:r>
      <w:bookmarkEnd w:id="7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2F38B9" w:rsidRPr="001A4FED" w14:paraId="553ED811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411A0211" w14:textId="77777777" w:rsidR="002F38B9" w:rsidRPr="001A4FED" w:rsidRDefault="002F38B9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1DCE2A82" w14:textId="77777777" w:rsidR="002F38B9" w:rsidRPr="001A4FED" w:rsidRDefault="002F38B9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09417906" w14:textId="77777777" w:rsidR="002F38B9" w:rsidRPr="001A4FED" w:rsidRDefault="002F38B9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2FCC8CB5" w14:textId="77777777" w:rsidR="002F38B9" w:rsidRPr="001A4FED" w:rsidRDefault="002F38B9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2F38B9" w:rsidRPr="001A4FED" w14:paraId="02262931" w14:textId="77777777" w:rsidTr="001A4FED">
        <w:tc>
          <w:tcPr>
            <w:tcW w:w="560" w:type="dxa"/>
            <w:vMerge w:val="restart"/>
            <w:shd w:val="clear" w:color="auto" w:fill="E9F1EF" w:themeFill="accent6" w:themeFillTint="33"/>
          </w:tcPr>
          <w:p w14:paraId="66F3D59F" w14:textId="77777777" w:rsidR="002F38B9" w:rsidRPr="001A4FED" w:rsidRDefault="002F38B9" w:rsidP="002F38B9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6</w:t>
            </w:r>
          </w:p>
        </w:tc>
        <w:tc>
          <w:tcPr>
            <w:tcW w:w="11503" w:type="dxa"/>
          </w:tcPr>
          <w:p w14:paraId="33571F9C" w14:textId="77777777" w:rsidR="002F38B9" w:rsidRPr="001A4FED" w:rsidRDefault="002F38B9" w:rsidP="0075048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Prepared its annual report in accordance with section 87 of the Education Act 1989 (which includes the total remuneration paid to school principals employed by the board)?  and        </w:t>
            </w:r>
          </w:p>
        </w:tc>
        <w:tc>
          <w:tcPr>
            <w:tcW w:w="501" w:type="dxa"/>
          </w:tcPr>
          <w:p w14:paraId="30647E43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A4C9AF9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7E1F2A4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F38B9" w:rsidRPr="001A4FED" w14:paraId="7DB95093" w14:textId="77777777" w:rsidTr="001A4FED">
        <w:tc>
          <w:tcPr>
            <w:tcW w:w="560" w:type="dxa"/>
            <w:vMerge/>
            <w:shd w:val="clear" w:color="auto" w:fill="E9F1EF" w:themeFill="accent6" w:themeFillTint="33"/>
          </w:tcPr>
          <w:p w14:paraId="0D06E557" w14:textId="77777777" w:rsidR="002F38B9" w:rsidRPr="001A4FED" w:rsidRDefault="002F38B9" w:rsidP="002F38B9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5C98F859" w14:textId="77777777" w:rsidR="002F38B9" w:rsidRPr="001A4FED" w:rsidRDefault="002F38B9" w:rsidP="0075048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Forwarded its annual report to the Secretary of Education?          [section 87 Ed Act 1989].</w:t>
            </w:r>
            <w:r w:rsidRPr="001A4FED">
              <w:rPr>
                <w:sz w:val="20"/>
                <w:szCs w:val="20"/>
              </w:rPr>
              <w:br/>
            </w:r>
          </w:p>
          <w:p w14:paraId="737C5293" w14:textId="77777777" w:rsidR="002F38B9" w:rsidRPr="001A4FED" w:rsidRDefault="002F38B9" w:rsidP="002F38B9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Note s87 continues to apply until 1/1/2023 [Schedule 1 Clause 7 Saving provision E &amp;T Act 2020 </w:t>
            </w:r>
          </w:p>
          <w:tbl>
            <w:tblPr>
              <w:tblW w:w="465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0333"/>
            </w:tblGrid>
            <w:tr w:rsidR="002F38B9" w:rsidRPr="001A4FED" w14:paraId="0CEF7EC9" w14:textId="77777777" w:rsidTr="002F38B9"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78C3AC" w14:textId="77777777" w:rsidR="002F38B9" w:rsidRPr="001A4FED" w:rsidRDefault="00C715F2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27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7</w:t>
                    </w:r>
                  </w:hyperlink>
                </w:p>
              </w:tc>
              <w:tc>
                <w:tcPr>
                  <w:tcW w:w="10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F7511C" w14:textId="77777777" w:rsidR="002F38B9" w:rsidRPr="001A4FED" w:rsidRDefault="00C715F2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28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Saving provisions</w:t>
                    </w:r>
                  </w:hyperlink>
                </w:p>
              </w:tc>
            </w:tr>
          </w:tbl>
          <w:p w14:paraId="5ADF8FCD" w14:textId="77777777" w:rsidR="002F38B9" w:rsidRPr="001A4FED" w:rsidRDefault="002F38B9" w:rsidP="002F38B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D9CA0CF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CD21046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1C7168F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F38B9" w:rsidRPr="001A4FED" w14:paraId="69EA6BD8" w14:textId="77777777" w:rsidTr="001A4FED">
        <w:tc>
          <w:tcPr>
            <w:tcW w:w="560" w:type="dxa"/>
            <w:shd w:val="clear" w:color="auto" w:fill="E9F1EF" w:themeFill="accent6" w:themeFillTint="33"/>
          </w:tcPr>
          <w:p w14:paraId="49551582" w14:textId="77777777" w:rsidR="002F38B9" w:rsidRPr="001A4FED" w:rsidRDefault="002F38B9" w:rsidP="002F38B9">
            <w:pPr>
              <w:pStyle w:val="Text"/>
              <w:spacing w:before="120"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1503" w:type="dxa"/>
          </w:tcPr>
          <w:p w14:paraId="6026EAAD" w14:textId="77777777" w:rsidR="002F38B9" w:rsidRPr="001A4FED" w:rsidRDefault="002F38B9" w:rsidP="0075048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Ensured that the annual report is available to the public on an Internet site maintained by or on behalf of the board? [section 136 E&amp;T Act 2020]</w:t>
            </w:r>
            <w:r w:rsidRPr="001A4FED">
              <w:rPr>
                <w:sz w:val="20"/>
                <w:szCs w:val="20"/>
              </w:rPr>
              <w:br/>
            </w:r>
          </w:p>
          <w:tbl>
            <w:tblPr>
              <w:tblW w:w="468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0120"/>
            </w:tblGrid>
            <w:tr w:rsidR="002F38B9" w:rsidRPr="001A4FED" w14:paraId="4DE0B31C" w14:textId="77777777" w:rsidTr="002F38B9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05CF81" w14:textId="77777777" w:rsidR="002F38B9" w:rsidRPr="001A4FED" w:rsidRDefault="00C715F2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29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136</w:t>
                    </w:r>
                  </w:hyperlink>
                </w:p>
              </w:tc>
              <w:tc>
                <w:tcPr>
                  <w:tcW w:w="10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F66DD8" w14:textId="77777777" w:rsidR="002F38B9" w:rsidRPr="001A4FED" w:rsidRDefault="00C715F2" w:rsidP="002F38B9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30" w:history="1">
                    <w:r w:rsidR="002F38B9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Annual report to be made available</w:t>
                    </w:r>
                  </w:hyperlink>
                </w:p>
              </w:tc>
            </w:tr>
          </w:tbl>
          <w:p w14:paraId="4044297D" w14:textId="77777777" w:rsidR="002F38B9" w:rsidRPr="001A4FED" w:rsidRDefault="002F38B9" w:rsidP="002F38B9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1F884F8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611C86F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342EF7C" w14:textId="77777777" w:rsidR="002F38B9" w:rsidRPr="001A4FED" w:rsidRDefault="002F38B9" w:rsidP="002F38B9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61382ACA" w14:textId="77777777" w:rsidR="002F38B9" w:rsidRDefault="002F38B9" w:rsidP="002F38B9">
      <w:pPr>
        <w:sectPr w:rsidR="002F38B9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50A6CB" w14:textId="13AFEADE" w:rsidR="00750487" w:rsidRPr="005050F1" w:rsidRDefault="00750487" w:rsidP="001A4FED">
      <w:pPr>
        <w:pStyle w:val="Heading1"/>
      </w:pPr>
      <w:bookmarkStart w:id="8" w:name="_Toc49928436"/>
      <w:bookmarkStart w:id="9" w:name="_Toc62465990"/>
      <w:r w:rsidRPr="007B748A">
        <w:lastRenderedPageBreak/>
        <w:t>Investments, borrowing and gifts</w:t>
      </w:r>
      <w:r>
        <w:t xml:space="preserve"> 7-9</w:t>
      </w:r>
      <w:bookmarkEnd w:id="8"/>
      <w:r w:rsidR="0063200F">
        <w:t xml:space="preserve"> (over time review)</w:t>
      </w:r>
      <w:bookmarkEnd w:id="9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750487" w:rsidRPr="001A4FED" w14:paraId="6E5701CB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651B9049" w14:textId="77777777" w:rsidR="00750487" w:rsidRPr="001A4FED" w:rsidRDefault="00750487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6D7B38DA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2B40F876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768884AE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750487" w:rsidRPr="001A4FED" w14:paraId="602D996F" w14:textId="77777777" w:rsidTr="001A4FED">
        <w:tc>
          <w:tcPr>
            <w:tcW w:w="560" w:type="dxa"/>
            <w:shd w:val="clear" w:color="auto" w:fill="E9F1EF" w:themeFill="accent6" w:themeFillTint="33"/>
          </w:tcPr>
          <w:p w14:paraId="1AECA8E2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7</w:t>
            </w:r>
          </w:p>
        </w:tc>
        <w:tc>
          <w:tcPr>
            <w:tcW w:w="11503" w:type="dxa"/>
          </w:tcPr>
          <w:p w14:paraId="04179B61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investment is in accordance with s 154 of the Education and Training Act 2020 and appropriate provisions of the Crown Entities Act 2004 relating to investments? </w:t>
            </w:r>
            <w:r w:rsidRPr="001A4FED">
              <w:rPr>
                <w:rFonts w:asciiTheme="minorHAnsi" w:hAnsiTheme="minorHAnsi"/>
                <w:i/>
                <w:iCs/>
                <w:sz w:val="20"/>
              </w:rPr>
              <w:t>[ss 160-161, 197 Crown Entities Act 2004].</w:t>
            </w:r>
          </w:p>
          <w:tbl>
            <w:tblPr>
              <w:tblW w:w="472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454"/>
              <w:gridCol w:w="10219"/>
            </w:tblGrid>
            <w:tr w:rsidR="00750487" w:rsidRPr="001A4FED" w14:paraId="2EC2605C" w14:textId="77777777" w:rsidTr="00750487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10" w:name="LMS289486"/>
                <w:p w14:paraId="18B09156" w14:textId="77777777" w:rsidR="00750487" w:rsidRPr="001A4FED" w:rsidRDefault="00750487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begin"/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instrText xml:space="preserve"> HYPERLINK "http://www.legislation.govt.nz/act/public/2020/0038/latest/link.aspx?search=ta_act_E_ac%40ainf%40anif_an%40bn%40rn_25_a&amp;p=1&amp;id=LMS289486" </w:instrTex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separate"/>
                  </w:r>
                  <w:r w:rsidRPr="001A4FED">
                    <w:rPr>
                      <w:color w:val="0000FF"/>
                      <w:sz w:val="20"/>
                      <w:szCs w:val="20"/>
                      <w:lang w:eastAsia="en-NZ"/>
                    </w:rPr>
                    <w:t>154</w: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end"/>
                  </w:r>
                </w:p>
              </w:tc>
              <w:tc>
                <w:tcPr>
                  <w:tcW w:w="10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C45374" w14:textId="77777777" w:rsidR="00750487" w:rsidRPr="001A4FED" w:rsidRDefault="00C715F2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31" w:history="1">
                    <w:r w:rsidR="00750487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Restrictions on acquisition of securities</w:t>
                    </w:r>
                  </w:hyperlink>
                  <w:bookmarkEnd w:id="10"/>
                </w:p>
              </w:tc>
            </w:tr>
          </w:tbl>
          <w:p w14:paraId="71F76D61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For guidance refer to MOE’s financial information for schools handbook:  </w:t>
            </w:r>
            <w:hyperlink r:id="rId32" w:history="1">
              <w:r w:rsidRPr="001A4FED">
                <w:rPr>
                  <w:rStyle w:val="Hyperlink"/>
                  <w:sz w:val="20"/>
                  <w:szCs w:val="20"/>
                </w:rPr>
                <w:t>Financial Information for Schools Handbook</w:t>
              </w:r>
            </w:hyperlink>
            <w:r w:rsidRPr="001A4FED">
              <w:rPr>
                <w:sz w:val="20"/>
                <w:szCs w:val="20"/>
              </w:rPr>
              <w:t xml:space="preserve"> and any updates.</w:t>
            </w:r>
          </w:p>
        </w:tc>
        <w:tc>
          <w:tcPr>
            <w:tcW w:w="501" w:type="dxa"/>
          </w:tcPr>
          <w:p w14:paraId="3C2C18C7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02BF4B8F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7FC26870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6FCB9218" w14:textId="77777777" w:rsidTr="001A4FED">
        <w:tc>
          <w:tcPr>
            <w:tcW w:w="560" w:type="dxa"/>
            <w:shd w:val="clear" w:color="auto" w:fill="E9F1EF" w:themeFill="accent6" w:themeFillTint="33"/>
          </w:tcPr>
          <w:p w14:paraId="506414C2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8</w:t>
            </w:r>
          </w:p>
        </w:tc>
        <w:tc>
          <w:tcPr>
            <w:tcW w:w="11503" w:type="dxa"/>
          </w:tcPr>
          <w:p w14:paraId="2A7D43B9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all financial gifts can be appropriately accounted for and applied to the purpose for which they were given?                              </w:t>
            </w:r>
          </w:p>
          <w:p w14:paraId="229BE39B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i/>
                <w:iCs/>
                <w:sz w:val="20"/>
              </w:rPr>
              <w:t>[s 159 E &amp; T Act 2020; s 167 Crown Entities Act].</w:t>
            </w:r>
          </w:p>
          <w:tbl>
            <w:tblPr>
              <w:tblW w:w="277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335"/>
              <w:gridCol w:w="5918"/>
            </w:tblGrid>
            <w:tr w:rsidR="00750487" w:rsidRPr="001A4FED" w14:paraId="2E533C66" w14:textId="77777777" w:rsidTr="00750487"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11" w:name="LMS289491"/>
                <w:p w14:paraId="51776B27" w14:textId="77777777" w:rsidR="00750487" w:rsidRPr="001A4FED" w:rsidRDefault="00750487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begin"/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instrText xml:space="preserve"> HYPERLINK "http://www.legislation.govt.nz/act/public/2020/0038/latest/link.aspx?search=ta_act_E_ac%40ainf%40anif_an%40bn%40rn_25_a&amp;p=1&amp;id=LMS289491" </w:instrTex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separate"/>
                  </w:r>
                  <w:r w:rsidRPr="001A4FED">
                    <w:rPr>
                      <w:color w:val="0000FF"/>
                      <w:sz w:val="20"/>
                      <w:szCs w:val="20"/>
                      <w:lang w:eastAsia="en-NZ"/>
                    </w:rPr>
                    <w:t>159</w: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end"/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5699B2" w14:textId="77777777" w:rsidR="00750487" w:rsidRPr="001A4FED" w:rsidRDefault="00C715F2" w:rsidP="00750487">
                  <w:pPr>
                    <w:spacing w:before="83"/>
                    <w:ind w:left="126" w:hanging="22"/>
                    <w:rPr>
                      <w:sz w:val="20"/>
                      <w:szCs w:val="20"/>
                      <w:lang w:eastAsia="en-NZ"/>
                    </w:rPr>
                  </w:pPr>
                  <w:hyperlink r:id="rId33" w:history="1">
                    <w:r w:rsidR="00750487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Gifts</w:t>
                    </w:r>
                  </w:hyperlink>
                  <w:bookmarkEnd w:id="11"/>
                </w:p>
              </w:tc>
            </w:tr>
          </w:tbl>
          <w:p w14:paraId="4A40DCE9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Refer to MOE’s FISH handbook cited in question 7 for guidance.</w:t>
            </w:r>
          </w:p>
        </w:tc>
        <w:tc>
          <w:tcPr>
            <w:tcW w:w="501" w:type="dxa"/>
          </w:tcPr>
          <w:p w14:paraId="3567B7E7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6706E9EA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0F489D6A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79349DF3" w14:textId="77777777" w:rsidTr="001A4FED">
        <w:tc>
          <w:tcPr>
            <w:tcW w:w="560" w:type="dxa"/>
            <w:shd w:val="clear" w:color="auto" w:fill="E9F1EF" w:themeFill="accent6" w:themeFillTint="33"/>
          </w:tcPr>
          <w:p w14:paraId="6FB09176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9</w:t>
            </w:r>
          </w:p>
        </w:tc>
        <w:tc>
          <w:tcPr>
            <w:tcW w:w="11503" w:type="dxa"/>
          </w:tcPr>
          <w:p w14:paraId="63C947B0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it has complied with s 155 Education and Training Act 2020, and appropriate provisions of the Crown Entities Act 2004 relating to borrowing? </w:t>
            </w:r>
          </w:p>
          <w:tbl>
            <w:tblPr>
              <w:tblW w:w="452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able of Contents"/>
            </w:tblPr>
            <w:tblGrid>
              <w:gridCol w:w="454"/>
              <w:gridCol w:w="9754"/>
            </w:tblGrid>
            <w:tr w:rsidR="00750487" w:rsidRPr="001A4FED" w14:paraId="41114AB1" w14:textId="77777777" w:rsidTr="00750487"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bookmarkStart w:id="12" w:name="LMS289487"/>
                <w:p w14:paraId="3BD01377" w14:textId="77777777" w:rsidR="00750487" w:rsidRPr="001A4FED" w:rsidRDefault="00750487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begin"/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instrText xml:space="preserve"> HYPERLINK "http://www.legislation.govt.nz/act/public/2020/0038/latest/link.aspx?search=ta_act_E_ac%40ainf%40anif_an%40bn%40rn_25_a&amp;p=1&amp;id=LMS289487" </w:instrTex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separate"/>
                  </w:r>
                  <w:r w:rsidRPr="001A4FED">
                    <w:rPr>
                      <w:color w:val="0000FF"/>
                      <w:sz w:val="20"/>
                      <w:szCs w:val="20"/>
                      <w:lang w:eastAsia="en-NZ"/>
                    </w:rPr>
                    <w:t>155</w:t>
                  </w:r>
                  <w:r w:rsidRPr="001A4FED">
                    <w:rPr>
                      <w:sz w:val="20"/>
                      <w:szCs w:val="20"/>
                      <w:lang w:eastAsia="en-NZ"/>
                    </w:rPr>
                    <w:fldChar w:fldCharType="end"/>
                  </w:r>
                </w:p>
              </w:tc>
              <w:tc>
                <w:tcPr>
                  <w:tcW w:w="97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877E9E" w14:textId="77777777" w:rsidR="00750487" w:rsidRPr="001A4FED" w:rsidRDefault="00C715F2" w:rsidP="00750487">
                  <w:pPr>
                    <w:spacing w:before="83"/>
                    <w:rPr>
                      <w:sz w:val="20"/>
                      <w:szCs w:val="20"/>
                      <w:lang w:eastAsia="en-NZ"/>
                    </w:rPr>
                  </w:pPr>
                  <w:hyperlink r:id="rId34" w:history="1">
                    <w:r w:rsidR="00750487" w:rsidRPr="001A4FED">
                      <w:rPr>
                        <w:color w:val="0000FF"/>
                        <w:sz w:val="20"/>
                        <w:szCs w:val="20"/>
                        <w:lang w:eastAsia="en-NZ"/>
                      </w:rPr>
                      <w:t>Restrictions on borrowing</w:t>
                    </w:r>
                  </w:hyperlink>
                  <w:bookmarkEnd w:id="12"/>
                </w:p>
              </w:tc>
            </w:tr>
          </w:tbl>
          <w:p w14:paraId="4F6B333A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i/>
                <w:iCs/>
                <w:sz w:val="20"/>
              </w:rPr>
              <w:t>[s 160/162 Crown Entities Act 2004; Regs 11, 12 Crown Entities (Financial Powers) Regulations 2005].</w:t>
            </w:r>
          </w:p>
          <w:p w14:paraId="5E992A7C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Refer to MOE’s FISH handbook cited in question 7 for guidance</w:t>
            </w:r>
          </w:p>
        </w:tc>
        <w:tc>
          <w:tcPr>
            <w:tcW w:w="501" w:type="dxa"/>
          </w:tcPr>
          <w:p w14:paraId="34FFBEE6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524B4DF4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2DFA5FA9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729C5F05" w14:textId="77777777" w:rsidR="00750487" w:rsidRDefault="00750487" w:rsidP="00750487">
      <w:pPr>
        <w:sectPr w:rsidR="00750487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D2B7AE1" w14:textId="2C4BEC84" w:rsidR="00750487" w:rsidRPr="005050F1" w:rsidRDefault="00750487" w:rsidP="001A4FED">
      <w:pPr>
        <w:pStyle w:val="Heading1"/>
      </w:pPr>
      <w:bookmarkStart w:id="13" w:name="_Toc49928437"/>
      <w:bookmarkStart w:id="14" w:name="_Toc62465991"/>
      <w:r w:rsidRPr="00B93284">
        <w:lastRenderedPageBreak/>
        <w:t>Specific funding allocations</w:t>
      </w:r>
      <w:r>
        <w:t xml:space="preserve"> 10-12</w:t>
      </w:r>
      <w:bookmarkEnd w:id="13"/>
      <w:r w:rsidR="0063200F">
        <w:t xml:space="preserve"> (over time review)</w:t>
      </w:r>
      <w:bookmarkEnd w:id="14"/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1503"/>
        <w:gridCol w:w="501"/>
        <w:gridCol w:w="543"/>
        <w:gridCol w:w="821"/>
      </w:tblGrid>
      <w:tr w:rsidR="00750487" w:rsidRPr="001A4FED" w14:paraId="479F0B6A" w14:textId="77777777" w:rsidTr="001A4FED">
        <w:trPr>
          <w:tblHeader/>
        </w:trPr>
        <w:tc>
          <w:tcPr>
            <w:tcW w:w="12063" w:type="dxa"/>
            <w:gridSpan w:val="2"/>
            <w:shd w:val="clear" w:color="auto" w:fill="D3E4E0" w:themeFill="accent6" w:themeFillTint="66"/>
          </w:tcPr>
          <w:p w14:paraId="3815EA9F" w14:textId="77777777" w:rsidR="00750487" w:rsidRPr="001A4FED" w:rsidRDefault="00750487" w:rsidP="00E9702A">
            <w:pPr>
              <w:spacing w:before="120" w:after="120"/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Please tick all questions including bullet points or write N/A if not applicable.</w:t>
            </w:r>
          </w:p>
        </w:tc>
        <w:tc>
          <w:tcPr>
            <w:tcW w:w="501" w:type="dxa"/>
            <w:shd w:val="clear" w:color="auto" w:fill="D3E4E0" w:themeFill="accent6" w:themeFillTint="66"/>
          </w:tcPr>
          <w:p w14:paraId="3BD6AA5B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Yes</w:t>
            </w:r>
          </w:p>
        </w:tc>
        <w:tc>
          <w:tcPr>
            <w:tcW w:w="543" w:type="dxa"/>
            <w:shd w:val="clear" w:color="auto" w:fill="D3E4E0" w:themeFill="accent6" w:themeFillTint="66"/>
          </w:tcPr>
          <w:p w14:paraId="355241AC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No</w:t>
            </w:r>
          </w:p>
        </w:tc>
        <w:tc>
          <w:tcPr>
            <w:tcW w:w="821" w:type="dxa"/>
            <w:shd w:val="clear" w:color="auto" w:fill="D3E4E0" w:themeFill="accent6" w:themeFillTint="66"/>
          </w:tcPr>
          <w:p w14:paraId="2FAE2A71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1A4FED">
              <w:rPr>
                <w:rFonts w:asciiTheme="minorHAnsi" w:hAnsiTheme="minorHAnsi"/>
                <w:bCs/>
                <w:i w:val="0"/>
                <w:sz w:val="20"/>
                <w:szCs w:val="20"/>
              </w:rPr>
              <w:t>Unsure</w:t>
            </w:r>
          </w:p>
        </w:tc>
      </w:tr>
      <w:tr w:rsidR="00750487" w:rsidRPr="001A4FED" w14:paraId="2855B04B" w14:textId="77777777" w:rsidTr="001A4FED">
        <w:tc>
          <w:tcPr>
            <w:tcW w:w="560" w:type="dxa"/>
            <w:shd w:val="clear" w:color="auto" w:fill="E9F1EF" w:themeFill="accent6" w:themeFillTint="33"/>
          </w:tcPr>
          <w:p w14:paraId="3B85BD98" w14:textId="77777777" w:rsidR="00750487" w:rsidRPr="001A4FED" w:rsidRDefault="00750487" w:rsidP="00E9702A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10</w:t>
            </w:r>
          </w:p>
        </w:tc>
        <w:tc>
          <w:tcPr>
            <w:tcW w:w="11503" w:type="dxa"/>
          </w:tcPr>
          <w:p w14:paraId="14C75321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>Ensured that TFEA funding is used to promote student achievement?</w:t>
            </w:r>
          </w:p>
          <w:p w14:paraId="3DCCC379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rStyle w:val="Hyperlink"/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 xml:space="preserve"> </w:t>
            </w:r>
            <w:r w:rsidRPr="001A4FED">
              <w:rPr>
                <w:iCs/>
                <w:sz w:val="20"/>
                <w:szCs w:val="20"/>
              </w:rPr>
              <w:t xml:space="preserve">[NAG 4 - Refer MOE’s   </w:t>
            </w:r>
            <w:hyperlink r:id="rId35" w:history="1">
              <w:r w:rsidRPr="001A4FED">
                <w:rPr>
                  <w:rStyle w:val="Hyperlink"/>
                  <w:sz w:val="20"/>
                  <w:szCs w:val="20"/>
                </w:rPr>
                <w:t>Operational funding</w:t>
              </w:r>
            </w:hyperlink>
            <w:r w:rsidRPr="001A4FED">
              <w:rPr>
                <w:sz w:val="20"/>
                <w:szCs w:val="20"/>
              </w:rPr>
              <w:t xml:space="preserve">: </w:t>
            </w:r>
            <w:hyperlink r:id="rId36" w:anchor="Educachieve" w:history="1">
              <w:r w:rsidRPr="001A4FED">
                <w:rPr>
                  <w:rStyle w:val="Hyperlink"/>
                  <w:sz w:val="20"/>
                  <w:szCs w:val="20"/>
                </w:rPr>
                <w:t>Targeted funding for educational achievement</w:t>
              </w:r>
            </w:hyperlink>
          </w:p>
          <w:p w14:paraId="7373D26B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D5C4E6E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193999AC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51C90871" w14:textId="77777777" w:rsidR="00750487" w:rsidRPr="001A4FED" w:rsidRDefault="00750487" w:rsidP="00E9702A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39F83828" w14:textId="77777777" w:rsidTr="001A4FED">
        <w:tc>
          <w:tcPr>
            <w:tcW w:w="560" w:type="dxa"/>
            <w:shd w:val="clear" w:color="auto" w:fill="E9F1EF" w:themeFill="accent6" w:themeFillTint="33"/>
          </w:tcPr>
          <w:p w14:paraId="7A58ED88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11</w:t>
            </w:r>
          </w:p>
        </w:tc>
        <w:tc>
          <w:tcPr>
            <w:tcW w:w="11503" w:type="dxa"/>
          </w:tcPr>
          <w:p w14:paraId="409D74C4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SEG funding is used to benefit students with moderate special learning and behavioural needs?                             </w:t>
            </w:r>
          </w:p>
          <w:p w14:paraId="73954E81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  <w:r w:rsidRPr="001A4FED">
              <w:rPr>
                <w:iCs/>
                <w:sz w:val="20"/>
                <w:szCs w:val="20"/>
              </w:rPr>
              <w:t xml:space="preserve">[NAG 4 - Refer MOE’s   </w:t>
            </w:r>
            <w:hyperlink r:id="rId37" w:history="1">
              <w:r w:rsidRPr="001A4FED">
                <w:rPr>
                  <w:rStyle w:val="Hyperlink"/>
                  <w:sz w:val="20"/>
                  <w:szCs w:val="20"/>
                </w:rPr>
                <w:t>Operational funding</w:t>
              </w:r>
            </w:hyperlink>
            <w:r w:rsidRPr="001A4FED">
              <w:rPr>
                <w:sz w:val="20"/>
                <w:szCs w:val="20"/>
              </w:rPr>
              <w:t xml:space="preserve">: </w:t>
            </w:r>
            <w:hyperlink r:id="rId38" w:anchor="specialgrant" w:history="1">
              <w:r w:rsidRPr="001A4FED">
                <w:rPr>
                  <w:rStyle w:val="Hyperlink"/>
                  <w:sz w:val="20"/>
                  <w:szCs w:val="20"/>
                </w:rPr>
                <w:t>Special education grant</w:t>
              </w:r>
            </w:hyperlink>
            <w:r w:rsidRPr="001A4FED">
              <w:rPr>
                <w:sz w:val="20"/>
                <w:szCs w:val="20"/>
              </w:rPr>
              <w:t xml:space="preserve"> </w:t>
            </w:r>
          </w:p>
          <w:p w14:paraId="41F199C2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CA47AB8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7D04DD7A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3EB17C3E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750487" w:rsidRPr="001A4FED" w14:paraId="2CC3529E" w14:textId="77777777" w:rsidTr="001A4FED">
        <w:tc>
          <w:tcPr>
            <w:tcW w:w="560" w:type="dxa"/>
            <w:shd w:val="clear" w:color="auto" w:fill="E9F1EF" w:themeFill="accent6" w:themeFillTint="33"/>
          </w:tcPr>
          <w:p w14:paraId="028F2403" w14:textId="77777777" w:rsidR="00750487" w:rsidRPr="001A4FED" w:rsidRDefault="00750487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12</w:t>
            </w:r>
          </w:p>
        </w:tc>
        <w:tc>
          <w:tcPr>
            <w:tcW w:w="11503" w:type="dxa"/>
          </w:tcPr>
          <w:p w14:paraId="48653386" w14:textId="77777777" w:rsidR="00750487" w:rsidRPr="001A4FED" w:rsidRDefault="00750487" w:rsidP="00750487">
            <w:pPr>
              <w:pStyle w:val="Text"/>
              <w:spacing w:before="120" w:after="120"/>
              <w:jc w:val="left"/>
              <w:rPr>
                <w:rFonts w:asciiTheme="minorHAnsi" w:hAnsiTheme="minorHAnsi"/>
                <w:i/>
                <w:iCs/>
                <w:sz w:val="20"/>
              </w:rPr>
            </w:pPr>
            <w:r w:rsidRPr="001A4FED">
              <w:rPr>
                <w:rFonts w:asciiTheme="minorHAnsi" w:hAnsiTheme="minorHAnsi"/>
                <w:sz w:val="20"/>
              </w:rPr>
              <w:t xml:space="preserve">Ensured that funding and staffing generated by ORS students is used for the benefit of those students? </w:t>
            </w:r>
            <w:r w:rsidRPr="001A4FED">
              <w:rPr>
                <w:rFonts w:asciiTheme="minorHAnsi" w:hAnsiTheme="minorHAnsi"/>
                <w:i/>
                <w:sz w:val="20"/>
              </w:rPr>
              <w:t>[Write N/A if not applicable]</w:t>
            </w:r>
            <w:r w:rsidRPr="001A4FED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</w:p>
          <w:p w14:paraId="6D766A81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rStyle w:val="Hyperlink"/>
                <w:sz w:val="20"/>
                <w:szCs w:val="20"/>
              </w:rPr>
            </w:pPr>
            <w:r w:rsidRPr="001A4FED">
              <w:rPr>
                <w:iCs/>
                <w:sz w:val="20"/>
                <w:szCs w:val="20"/>
              </w:rPr>
              <w:t xml:space="preserve">[NAG 4 – Refer MOE’s   </w:t>
            </w:r>
            <w:hyperlink r:id="rId39" w:history="1">
              <w:r w:rsidRPr="001A4FED">
                <w:rPr>
                  <w:rStyle w:val="Hyperlink"/>
                  <w:sz w:val="20"/>
                  <w:szCs w:val="20"/>
                </w:rPr>
                <w:t>Operational funding components</w:t>
              </w:r>
            </w:hyperlink>
            <w:r w:rsidRPr="001A4FED">
              <w:rPr>
                <w:iCs/>
                <w:sz w:val="20"/>
                <w:szCs w:val="20"/>
              </w:rPr>
              <w:t xml:space="preserve">. </w:t>
            </w:r>
            <w:hyperlink r:id="rId40" w:history="1">
              <w:r w:rsidRPr="001A4FED">
                <w:rPr>
                  <w:rStyle w:val="Hyperlink"/>
                  <w:sz w:val="20"/>
                  <w:szCs w:val="20"/>
                </w:rPr>
                <w:t>Ongoing Resourcing Scheme</w:t>
              </w:r>
            </w:hyperlink>
          </w:p>
          <w:p w14:paraId="72E0CB00" w14:textId="77777777" w:rsidR="00750487" w:rsidRPr="001A4FED" w:rsidRDefault="00750487" w:rsidP="00750487">
            <w:pPr>
              <w:pStyle w:val="ListParagraph"/>
              <w:spacing w:line="240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4D8ADD2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3" w:type="dxa"/>
          </w:tcPr>
          <w:p w14:paraId="77911DA3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821" w:type="dxa"/>
          </w:tcPr>
          <w:p w14:paraId="152AF9F1" w14:textId="77777777" w:rsidR="00750487" w:rsidRPr="001A4FED" w:rsidRDefault="00750487" w:rsidP="00750487">
            <w:pPr>
              <w:pStyle w:val="Heading9"/>
              <w:spacing w:before="120" w:after="120"/>
              <w:outlineLvl w:val="8"/>
              <w:rPr>
                <w:rFonts w:asciiTheme="minorHAnsi" w:hAnsi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5C45367D" w14:textId="77777777" w:rsidR="00750487" w:rsidRDefault="00750487" w:rsidP="00750487">
      <w:pPr>
        <w:sectPr w:rsidR="00750487" w:rsidSect="0060170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37"/>
        <w:gridCol w:w="11391"/>
      </w:tblGrid>
      <w:tr w:rsidR="00750487" w:rsidRPr="001A4FED" w14:paraId="7A8CB3CC" w14:textId="77777777" w:rsidTr="001A4FED">
        <w:trPr>
          <w:trHeight w:val="254"/>
        </w:trPr>
        <w:tc>
          <w:tcPr>
            <w:tcW w:w="13928" w:type="dxa"/>
            <w:gridSpan w:val="2"/>
            <w:shd w:val="clear" w:color="auto" w:fill="D3E4E0" w:themeFill="accent6" w:themeFillTint="66"/>
          </w:tcPr>
          <w:p w14:paraId="66483100" w14:textId="588233D4" w:rsidR="00750487" w:rsidRPr="001A4FED" w:rsidRDefault="0063200F" w:rsidP="00E9702A">
            <w:pPr>
              <w:rPr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lastRenderedPageBreak/>
              <w:t>Further thoughts</w:t>
            </w:r>
          </w:p>
        </w:tc>
      </w:tr>
      <w:tr w:rsidR="00750487" w:rsidRPr="001A4FED" w14:paraId="186ED5D8" w14:textId="77777777" w:rsidTr="001A4FED">
        <w:trPr>
          <w:trHeight w:val="257"/>
        </w:trPr>
        <w:tc>
          <w:tcPr>
            <w:tcW w:w="13928" w:type="dxa"/>
            <w:gridSpan w:val="2"/>
            <w:shd w:val="clear" w:color="auto" w:fill="E9F1EF" w:themeFill="accent6" w:themeFillTint="33"/>
          </w:tcPr>
          <w:p w14:paraId="02DAA168" w14:textId="169176D6" w:rsidR="00750487" w:rsidRPr="001A4FED" w:rsidRDefault="00AB374F" w:rsidP="00750487">
            <w:pPr>
              <w:rPr>
                <w:sz w:val="20"/>
                <w:szCs w:val="20"/>
              </w:rPr>
            </w:pPr>
            <w:r w:rsidRPr="001A4FED">
              <w:rPr>
                <w:sz w:val="20"/>
                <w:szCs w:val="20"/>
              </w:rPr>
              <w:t>Is the board satisfied that school finances are well managed?</w:t>
            </w:r>
          </w:p>
        </w:tc>
      </w:tr>
      <w:tr w:rsidR="00AB374F" w:rsidRPr="001A4FED" w14:paraId="1BA110F5" w14:textId="77777777" w:rsidTr="001A4FED">
        <w:trPr>
          <w:trHeight w:val="7622"/>
        </w:trPr>
        <w:tc>
          <w:tcPr>
            <w:tcW w:w="2537" w:type="dxa"/>
            <w:shd w:val="clear" w:color="auto" w:fill="E9F1EF" w:themeFill="accent6" w:themeFillTint="33"/>
          </w:tcPr>
          <w:p w14:paraId="22246031" w14:textId="49D9BAEA" w:rsidR="00AB374F" w:rsidRPr="001A4FED" w:rsidRDefault="00AB374F" w:rsidP="00AB374F">
            <w:pPr>
              <w:rPr>
                <w:b/>
                <w:sz w:val="20"/>
                <w:szCs w:val="20"/>
              </w:rPr>
            </w:pPr>
            <w:r w:rsidRPr="001A4FED">
              <w:rPr>
                <w:b/>
                <w:sz w:val="20"/>
                <w:szCs w:val="20"/>
              </w:rPr>
              <w:t>Some things to consider:</w:t>
            </w:r>
          </w:p>
          <w:p w14:paraId="40E47009" w14:textId="77777777" w:rsidR="00F438B7" w:rsidRPr="001A4FED" w:rsidRDefault="00F438B7" w:rsidP="00AB374F">
            <w:pPr>
              <w:rPr>
                <w:b/>
                <w:sz w:val="20"/>
                <w:szCs w:val="20"/>
              </w:rPr>
            </w:pPr>
          </w:p>
          <w:p w14:paraId="688AF0BE" w14:textId="2774D176" w:rsidR="00AB374F" w:rsidRPr="001A4FED" w:rsidRDefault="00AB374F" w:rsidP="00F438B7">
            <w:pPr>
              <w:rPr>
                <w:i/>
                <w:iCs/>
                <w:sz w:val="20"/>
                <w:szCs w:val="20"/>
              </w:rPr>
            </w:pPr>
            <w:r w:rsidRPr="001A4FED">
              <w:rPr>
                <w:i/>
                <w:iCs/>
                <w:sz w:val="20"/>
                <w:szCs w:val="20"/>
              </w:rPr>
              <w:t>Funding allocated to agreed priorities</w:t>
            </w:r>
          </w:p>
          <w:p w14:paraId="479457BC" w14:textId="77777777" w:rsidR="00F438B7" w:rsidRPr="001A4FED" w:rsidRDefault="00F438B7" w:rsidP="00F438B7">
            <w:pPr>
              <w:rPr>
                <w:i/>
                <w:iCs/>
                <w:sz w:val="20"/>
                <w:szCs w:val="20"/>
              </w:rPr>
            </w:pPr>
          </w:p>
          <w:p w14:paraId="2AAA60E2" w14:textId="59A7E4A3" w:rsidR="00AB374F" w:rsidRPr="001A4FED" w:rsidRDefault="00AB374F" w:rsidP="00F438B7">
            <w:pPr>
              <w:rPr>
                <w:sz w:val="20"/>
                <w:szCs w:val="20"/>
              </w:rPr>
            </w:pPr>
            <w:r w:rsidRPr="001A4FED">
              <w:rPr>
                <w:i/>
                <w:iCs/>
                <w:sz w:val="20"/>
                <w:szCs w:val="20"/>
              </w:rPr>
              <w:t>Impact of funding allocations monitored by the board</w:t>
            </w:r>
          </w:p>
        </w:tc>
        <w:tc>
          <w:tcPr>
            <w:tcW w:w="11391" w:type="dxa"/>
          </w:tcPr>
          <w:p w14:paraId="6F0E88C0" w14:textId="52A1F7C0" w:rsidR="00AB374F" w:rsidRPr="001A4FED" w:rsidRDefault="00AB374F" w:rsidP="00E9702A">
            <w:pPr>
              <w:rPr>
                <w:sz w:val="20"/>
                <w:szCs w:val="20"/>
              </w:rPr>
            </w:pPr>
          </w:p>
        </w:tc>
      </w:tr>
    </w:tbl>
    <w:p w14:paraId="0D144D5D" w14:textId="77777777" w:rsidR="00601709" w:rsidRDefault="00601709"/>
    <w:sectPr w:rsidR="00601709" w:rsidSect="00601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CA18" w14:textId="77777777" w:rsidR="00081654" w:rsidRDefault="00081654" w:rsidP="00081654">
      <w:pPr>
        <w:spacing w:after="0" w:line="240" w:lineRule="auto"/>
      </w:pPr>
      <w:r>
        <w:separator/>
      </w:r>
    </w:p>
  </w:endnote>
  <w:endnote w:type="continuationSeparator" w:id="0">
    <w:p w14:paraId="1EF5BA36" w14:textId="77777777" w:rsidR="00081654" w:rsidRDefault="00081654" w:rsidP="0008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47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A2E46" w14:textId="6BBD1892" w:rsidR="00F52D28" w:rsidRDefault="00F52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D02D9" w14:textId="3B6ABE61" w:rsidR="00081654" w:rsidRDefault="00F52D28">
    <w:pPr>
      <w:pStyle w:val="Footer"/>
    </w:pPr>
    <w:r>
      <w:t>School Self-Audit Checklist and Board Assurance Statement -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CEB1" w14:textId="77777777" w:rsidR="00081654" w:rsidRDefault="00081654" w:rsidP="00081654">
      <w:pPr>
        <w:spacing w:after="0" w:line="240" w:lineRule="auto"/>
      </w:pPr>
      <w:r>
        <w:separator/>
      </w:r>
    </w:p>
  </w:footnote>
  <w:footnote w:type="continuationSeparator" w:id="0">
    <w:p w14:paraId="127A1018" w14:textId="77777777" w:rsidR="00081654" w:rsidRDefault="00081654" w:rsidP="0008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4DF0" w14:textId="4C07BF14" w:rsidR="00081654" w:rsidRDefault="00081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25F"/>
    <w:multiLevelType w:val="hybridMultilevel"/>
    <w:tmpl w:val="AC108AD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6A4"/>
    <w:multiLevelType w:val="hybridMultilevel"/>
    <w:tmpl w:val="82545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03B"/>
    <w:multiLevelType w:val="hybridMultilevel"/>
    <w:tmpl w:val="3B9AFF0C"/>
    <w:lvl w:ilvl="0" w:tplc="0FDE34C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27C"/>
    <w:multiLevelType w:val="hybridMultilevel"/>
    <w:tmpl w:val="85DA843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2E37"/>
    <w:multiLevelType w:val="hybridMultilevel"/>
    <w:tmpl w:val="7986824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5013B"/>
    <w:multiLevelType w:val="hybridMultilevel"/>
    <w:tmpl w:val="1736CFAA"/>
    <w:lvl w:ilvl="0" w:tplc="40A8CC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12EE"/>
    <w:multiLevelType w:val="hybridMultilevel"/>
    <w:tmpl w:val="1736CFAA"/>
    <w:lvl w:ilvl="0" w:tplc="40A8CC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4D96"/>
    <w:multiLevelType w:val="hybridMultilevel"/>
    <w:tmpl w:val="7986824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00C6"/>
    <w:multiLevelType w:val="hybridMultilevel"/>
    <w:tmpl w:val="AC108AD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751EA"/>
    <w:multiLevelType w:val="hybridMultilevel"/>
    <w:tmpl w:val="A4AA827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72570"/>
    <w:multiLevelType w:val="multilevel"/>
    <w:tmpl w:val="43741142"/>
    <w:lvl w:ilvl="0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09"/>
    <w:rsid w:val="00033C6A"/>
    <w:rsid w:val="00040865"/>
    <w:rsid w:val="00081654"/>
    <w:rsid w:val="00102301"/>
    <w:rsid w:val="00173AB5"/>
    <w:rsid w:val="001A4FED"/>
    <w:rsid w:val="002F38B9"/>
    <w:rsid w:val="00395979"/>
    <w:rsid w:val="00534640"/>
    <w:rsid w:val="00565D0C"/>
    <w:rsid w:val="00601709"/>
    <w:rsid w:val="0063200F"/>
    <w:rsid w:val="00750487"/>
    <w:rsid w:val="0080762E"/>
    <w:rsid w:val="009E28B1"/>
    <w:rsid w:val="00AB374F"/>
    <w:rsid w:val="00B277AA"/>
    <w:rsid w:val="00BC2D87"/>
    <w:rsid w:val="00C715F2"/>
    <w:rsid w:val="00D450BD"/>
    <w:rsid w:val="00D60C56"/>
    <w:rsid w:val="00D64DF1"/>
    <w:rsid w:val="00E71FF8"/>
    <w:rsid w:val="00F438B7"/>
    <w:rsid w:val="00F52D28"/>
    <w:rsid w:val="00F5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48FA3"/>
  <w15:chartTrackingRefBased/>
  <w15:docId w15:val="{93B05A10-EAEE-4270-97DE-76FF36F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709"/>
  </w:style>
  <w:style w:type="paragraph" w:styleId="Heading1">
    <w:name w:val="heading 1"/>
    <w:basedOn w:val="Normal"/>
    <w:next w:val="Normal"/>
    <w:link w:val="Heading1Char"/>
    <w:uiPriority w:val="9"/>
    <w:qFormat/>
    <w:rsid w:val="001A4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/>
      <w:color w:val="00656A" w:themeColor="text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7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FED"/>
    <w:rPr>
      <w:rFonts w:asciiTheme="majorHAnsi" w:eastAsiaTheme="majorEastAsia" w:hAnsiTheme="majorHAnsi" w:cstheme="majorBidi"/>
      <w:noProof/>
      <w:color w:val="00656A" w:themeColor="text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1709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rsid w:val="0060170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0170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0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B2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7AA"/>
  </w:style>
  <w:style w:type="table" w:styleId="TableGrid">
    <w:name w:val="Table Grid"/>
    <w:basedOn w:val="TableNormal"/>
    <w:uiPriority w:val="39"/>
    <w:rsid w:val="00B2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B277AA"/>
    <w:pPr>
      <w:tabs>
        <w:tab w:val="left" w:pos="851"/>
        <w:tab w:val="center" w:pos="4153"/>
        <w:tab w:val="right" w:pos="8306"/>
      </w:tabs>
      <w:spacing w:before="144" w:after="144" w:line="240" w:lineRule="auto"/>
      <w:jc w:val="both"/>
    </w:pPr>
    <w:rPr>
      <w:rFonts w:ascii="Times New Roman Mäori" w:eastAsia="Times New Roman" w:hAnsi="Times New Roman Mäori" w:cstheme="minorHAnsi"/>
      <w:szCs w:val="20"/>
      <w:lang w:val="en-GB"/>
    </w:rPr>
  </w:style>
  <w:style w:type="paragraph" w:styleId="ListParagraph">
    <w:name w:val="List Paragraph"/>
    <w:aliases w:val="List Paragraph numbered,List Paragraph1,List Bullet indent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D60C56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List Paragraph numbered Char,List Paragraph1 Char,List Bullet indent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locked/>
    <w:rsid w:val="00D60C56"/>
  </w:style>
  <w:style w:type="character" w:customStyle="1" w:styleId="fileext">
    <w:name w:val="fileext"/>
    <w:basedOn w:val="DefaultParagraphFont"/>
    <w:rsid w:val="00D60C56"/>
  </w:style>
  <w:style w:type="paragraph" w:styleId="Footer">
    <w:name w:val="footer"/>
    <w:basedOn w:val="Normal"/>
    <w:link w:val="FooterChar"/>
    <w:uiPriority w:val="99"/>
    <w:unhideWhenUsed/>
    <w:rsid w:val="0008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govt.nz/school/funding-and-financials/fees-charges-and-donations/what-familieswhanau-need-to-know-about-schoolkura-donations/" TargetMode="External"/><Relationship Id="rId26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9" Type="http://schemas.openxmlformats.org/officeDocument/2006/relationships/hyperlink" Target="https://www.education.govt.nz/school/funding-and-financials/resourcing/operational-funding/operational-funding-compon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t.nz/act/public/2020/0038/latest/link.aspx?search=ta_act_E_ac%40ainf%40anif_an%40bn%40rn_25_a&amp;p=1&amp;id=LMS259698" TargetMode="External"/><Relationship Id="rId34" Type="http://schemas.openxmlformats.org/officeDocument/2006/relationships/hyperlink" Target="http://www.legislation.govt.nz/act/public/2020/0038/latest/link.aspx?search=ta_act_E_ac%40ainf%40anif_an%40bn%40rn_25_a&amp;p=1&amp;id=LMS289487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ducation.govt.nz/school/funding-and-financials/fees-charges-and-donations/requirements-for-decile-8-10-schoolskura-and-schoolskura-not-opting-in-to-the-donations-scheme/" TargetMode="External"/><Relationship Id="rId25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3" Type="http://schemas.openxmlformats.org/officeDocument/2006/relationships/hyperlink" Target="http://www.legislation.govt.nz/act/public/2020/0038/latest/link.aspx?search=ta_act_E_ac%40ainf%40anif_an%40bn%40rn_25_a&amp;p=1&amp;id=LMS289491" TargetMode="External"/><Relationship Id="rId38" Type="http://schemas.openxmlformats.org/officeDocument/2006/relationships/hyperlink" Target="https://www.education.govt.nz/school/funding-and-financials/resourcing/operational-funding/operational-funding-compone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govt.nz/school/funding-and-financials/fees-charges-and-donations/requirements-for-boards-of-trustees-of-decile-1-7-schools-and-kura-choosing-to-opt-in-to-the-donations-scheme/" TargetMode="External"/><Relationship Id="rId20" Type="http://schemas.openxmlformats.org/officeDocument/2006/relationships/hyperlink" Target="http://www.legislation.govt.nz/act/public/2020/0038/latest/link.aspx?search=ta_act_E_ac%40ainf%40anif_an%40bn%40rn_25_a&amp;p=1&amp;id=LMS259697" TargetMode="External"/><Relationship Id="rId29" Type="http://schemas.openxmlformats.org/officeDocument/2006/relationships/hyperlink" Target="http://www.legislation.govt.nz/act/public/2020/0038/latest/link.aspx?search=ta_act_E_ac%40ainf%40anif_an%40bn%40rn_25_a&amp;p=1&amp;id=LMS17776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legislation.govt.nz/act/public/2020/0038/latest/link.aspx?search=ta_act_E_ac%40ainf%40anif_an%40bn%40rn_25_a&amp;p=1&amp;id=LMS289484" TargetMode="External"/><Relationship Id="rId32" Type="http://schemas.openxmlformats.org/officeDocument/2006/relationships/hyperlink" Target="https://www.education.govt.nz/assets/Documents/School/Running-a-school/Financial-Information-for-Schools-Handbook/Financial-Information-for-Schools-Handbook-2019.pdf" TargetMode="External"/><Relationship Id="rId37" Type="http://schemas.openxmlformats.org/officeDocument/2006/relationships/hyperlink" Target="http://www.education.govt.nz/school/funding-and-financials/resourcing/operational-funding/" TargetMode="External"/><Relationship Id="rId40" Type="http://schemas.openxmlformats.org/officeDocument/2006/relationships/hyperlink" Target="https://www.education.govt.nz/school/funding-and-financials/resourcing/entitlements-for-the-ongoing-resourcing-sche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govt.nz/school/funding-and-financials/fees-charges-and-donations/requirements-for-boards-of-trustees-of-decile-1-7-schools-and-kura-choosing-to-opt-in-to-the-donations-scheme/" TargetMode="External"/><Relationship Id="rId23" Type="http://schemas.openxmlformats.org/officeDocument/2006/relationships/hyperlink" Target="http://www.legislation.govt.nz/act/public/2020/0038/latest/link.aspx?search=ta_act_E_ac%40ainf%40anif_an%40bn%40rn_25_a&amp;p=1&amp;id=LMS289484" TargetMode="External"/><Relationship Id="rId28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6" Type="http://schemas.openxmlformats.org/officeDocument/2006/relationships/hyperlink" Target="https://www.education.govt.nz/school/funding-and-financials/resourcing/operational-funding/operational-funding-component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egislation.govt.nz/act/public/2020/0038/latest/link.aspx?search=ta_act_E_ac%40ainf%40anif_an%40bn%40rn_25_a&amp;p=1&amp;id=LMS259697" TargetMode="External"/><Relationship Id="rId31" Type="http://schemas.openxmlformats.org/officeDocument/2006/relationships/hyperlink" Target="http://www.legislation.govt.nz/act/public/2020/0038/latest/link.aspx?search=ta_act_E_ac%40ainf%40anif_an%40bn%40rn_25_a&amp;p=1&amp;id=LMS2894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zette.govt.nz/notice/id/2019-go4975" TargetMode="External"/><Relationship Id="rId22" Type="http://schemas.openxmlformats.org/officeDocument/2006/relationships/hyperlink" Target="http://www.legislation.govt.nz/act/public/2020/0038/latest/link.aspx?search=ta_act_E_ac%40ainf%40anif_an%40bn%40rn_25_a&amp;p=1&amp;id=LMS259698" TargetMode="External"/><Relationship Id="rId27" Type="http://schemas.openxmlformats.org/officeDocument/2006/relationships/hyperlink" Target="http://www.legislation.govt.nz/act/public/2020/0038/latest/link.aspx?search=ta_act_E_ac%40ainf%40anif_an%40bn%40rn_25_a&amp;p=1&amp;id=LMS277923" TargetMode="External"/><Relationship Id="rId30" Type="http://schemas.openxmlformats.org/officeDocument/2006/relationships/hyperlink" Target="http://www.legislation.govt.nz/act/public/2020/0038/latest/link.aspx?search=ta_act_E_ac%40ainf%40anif_an%40bn%40rn_25_a&amp;p=1&amp;id=LMS177765" TargetMode="External"/><Relationship Id="rId35" Type="http://schemas.openxmlformats.org/officeDocument/2006/relationships/hyperlink" Target="http://www.education.govt.nz/school/funding-and-financials/resourcing/operational-funding/" TargetMode="External"/></Relationships>
</file>

<file path=word/theme/theme1.xml><?xml version="1.0" encoding="utf-8"?>
<a:theme xmlns:a="http://schemas.openxmlformats.org/drawingml/2006/main" name="Office Theme">
  <a:themeElements>
    <a:clrScheme name="ERO 2020">
      <a:dk1>
        <a:sysClr val="windowText" lastClr="000000"/>
      </a:dk1>
      <a:lt1>
        <a:srgbClr val="97C7D5"/>
      </a:lt1>
      <a:dk2>
        <a:srgbClr val="00656A"/>
      </a:dk2>
      <a:lt2>
        <a:srgbClr val="009288"/>
      </a:lt2>
      <a:accent1>
        <a:srgbClr val="5EC6BF"/>
      </a:accent1>
      <a:accent2>
        <a:srgbClr val="6773AD"/>
      </a:accent2>
      <a:accent3>
        <a:srgbClr val="96B593"/>
      </a:accent3>
      <a:accent4>
        <a:srgbClr val="C3B681"/>
      </a:accent4>
      <a:accent5>
        <a:srgbClr val="D67467"/>
      </a:accent5>
      <a:accent6>
        <a:srgbClr val="93BD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25047AEDA7E4D8B92A0B55DC6BCE4" ma:contentTypeVersion="13" ma:contentTypeDescription="Create a new document." ma:contentTypeScope="" ma:versionID="6509c6f4178d28a943fc528312a69e6f">
  <xsd:schema xmlns:xsd="http://www.w3.org/2001/XMLSchema" xmlns:xs="http://www.w3.org/2001/XMLSchema" xmlns:p="http://schemas.microsoft.com/office/2006/metadata/properties" xmlns:ns3="5ca3274d-a3f1-446e-bd85-63ea3bca3341" xmlns:ns4="ebb4a40b-978b-4c42-891f-7dafe2f867e5" targetNamespace="http://schemas.microsoft.com/office/2006/metadata/properties" ma:root="true" ma:fieldsID="0cc05e4425c0e3b60812ef74d3badf4f" ns3:_="" ns4:_="">
    <xsd:import namespace="5ca3274d-a3f1-446e-bd85-63ea3bca3341"/>
    <xsd:import namespace="ebb4a40b-978b-4c42-891f-7dafe2f86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274d-a3f1-446e-bd85-63ea3bca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a40b-978b-4c42-891f-7dafe2f8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E152-F656-4F92-94A1-6E9456756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274d-a3f1-446e-bd85-63ea3bca3341"/>
    <ds:schemaRef ds:uri="ebb4a40b-978b-4c42-891f-7dafe2f8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903AC-B4A9-47BA-8933-8DB91E223C3A}">
  <ds:schemaRefs>
    <ds:schemaRef ds:uri="http://purl.org/dc/elements/1.1/"/>
    <ds:schemaRef ds:uri="http://schemas.microsoft.com/office/2006/metadata/properties"/>
    <ds:schemaRef ds:uri="5ca3274d-a3f1-446e-bd85-63ea3bca334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bb4a40b-978b-4c42-891f-7dafe2f867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0E5AEA-6489-4C2A-9FE1-C9AC60A39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50507-6711-4F46-8C3D-FC22B570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Lafferty</dc:creator>
  <cp:keywords/>
  <dc:description/>
  <cp:lastModifiedBy>Mark Evans</cp:lastModifiedBy>
  <cp:revision>5</cp:revision>
  <dcterms:created xsi:type="dcterms:W3CDTF">2021-01-28T01:34:00Z</dcterms:created>
  <dcterms:modified xsi:type="dcterms:W3CDTF">2021-02-07T18:27:00Z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0x010100D0825047AEDA7E4D8B92A0B55DC6BCE4</vt:lpwstr>
  </property>
</Properties>
</file>